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A71B2" w14:textId="728A9406" w:rsidR="00454527" w:rsidRPr="00454527" w:rsidRDefault="00FA65C8" w:rsidP="00454527">
      <w:pPr>
        <w:pStyle w:val="Default"/>
        <w:jc w:val="center"/>
        <w:rPr>
          <w:b/>
          <w:sz w:val="60"/>
        </w:rPr>
      </w:pPr>
      <w:r>
        <w:rPr>
          <w:b/>
          <w:sz w:val="60"/>
        </w:rPr>
        <w:t xml:space="preserve">Urja Investment </w:t>
      </w:r>
      <w:r w:rsidR="00454527" w:rsidRPr="00454527">
        <w:rPr>
          <w:b/>
          <w:sz w:val="60"/>
        </w:rPr>
        <w:t>Pvt. Ltd.</w:t>
      </w:r>
    </w:p>
    <w:p w14:paraId="01388E30" w14:textId="77777777" w:rsidR="00454527" w:rsidRDefault="00454527" w:rsidP="00454527">
      <w:pPr>
        <w:pStyle w:val="Default"/>
      </w:pPr>
    </w:p>
    <w:p w14:paraId="71B376B7" w14:textId="77777777" w:rsidR="00454527" w:rsidRDefault="00454527" w:rsidP="00454527">
      <w:pPr>
        <w:pStyle w:val="Default"/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Policy on Circulation of Unauthenticated News </w:t>
      </w:r>
    </w:p>
    <w:p w14:paraId="2602C9F2" w14:textId="77777777" w:rsidR="00FA65C8" w:rsidRDefault="00FA65C8" w:rsidP="00454527">
      <w:pPr>
        <w:pStyle w:val="Default"/>
        <w:rPr>
          <w:sz w:val="36"/>
          <w:szCs w:val="36"/>
        </w:rPr>
      </w:pPr>
    </w:p>
    <w:p w14:paraId="0CDE3BED" w14:textId="77777777" w:rsidR="00454527" w:rsidRDefault="00454527" w:rsidP="004545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Prohibition on circulation of unauthenticated News: </w:t>
      </w:r>
    </w:p>
    <w:p w14:paraId="44ADB243" w14:textId="77777777" w:rsidR="00454527" w:rsidRDefault="00454527" w:rsidP="005F082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Protect Investors to Stop Unauthenticated News Circulation by the Company’s Employees/ Temporary Staff or other dealing person and by company Infrastructure. </w:t>
      </w:r>
    </w:p>
    <w:p w14:paraId="569C92E6" w14:textId="1EC272E4" w:rsidR="00454527" w:rsidRDefault="00454527" w:rsidP="005F082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As per code of conduct for Stock Broker in SEBI (Stock Brokers and Sub‐brokers) Regulations, 1992 and SEBI circular Cir/ISD/1/2011 dated March 23, 2011</w:t>
      </w:r>
      <w:r>
        <w:rPr>
          <w:rFonts w:ascii="Calibri" w:hAnsi="Calibri" w:cs="Calibri"/>
          <w:sz w:val="22"/>
          <w:szCs w:val="22"/>
        </w:rPr>
        <w:t xml:space="preserve">, all SEBI registered market intermediaries are required to have proper internal code of conduct to govern the conduct of its Employees. In view of same, </w:t>
      </w:r>
      <w:r w:rsidR="00FA65C8" w:rsidRPr="007205C7">
        <w:rPr>
          <w:rFonts w:ascii="Bookman Old Style" w:hAnsi="Bookman Old Style"/>
          <w:b/>
          <w:bCs/>
          <w:spacing w:val="-3"/>
        </w:rPr>
        <w:t>Urja Investment Pvt. Ltd.</w:t>
      </w:r>
      <w:r w:rsidR="00FA65C8">
        <w:rPr>
          <w:rFonts w:ascii="Bookman Old Style" w:hAnsi="Bookman Old Style"/>
          <w:spacing w:val="-3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implements code of conduct for communicating through various modes of communication. Company’s Employees/ Temporary Staff are prohibited from: </w:t>
      </w:r>
    </w:p>
    <w:p w14:paraId="4FBC643C" w14:textId="77777777" w:rsidR="005F0828" w:rsidRDefault="005F0828" w:rsidP="005F082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95E341B" w14:textId="77777777" w:rsidR="00454527" w:rsidRDefault="00454527" w:rsidP="0045452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Circulation of unauthenticated news related to various Scrips in blogs/chat forums/e‐mail etc. </w:t>
      </w:r>
    </w:p>
    <w:p w14:paraId="7E01AF45" w14:textId="77777777" w:rsidR="005F0828" w:rsidRDefault="005F0828" w:rsidP="00454527">
      <w:pPr>
        <w:pStyle w:val="Default"/>
        <w:rPr>
          <w:rFonts w:ascii="Calibri" w:hAnsi="Calibri" w:cs="Calibri"/>
          <w:sz w:val="22"/>
          <w:szCs w:val="22"/>
        </w:rPr>
      </w:pPr>
    </w:p>
    <w:p w14:paraId="21ADE480" w14:textId="77777777" w:rsidR="00454527" w:rsidRDefault="00454527" w:rsidP="0045452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Encouraging or circulating rumors or unverified information obtained from client, industry, any trade or any other sources without verification. </w:t>
      </w:r>
    </w:p>
    <w:p w14:paraId="2723D4D9" w14:textId="77777777" w:rsidR="005F0828" w:rsidRDefault="005F0828" w:rsidP="00454527">
      <w:pPr>
        <w:pStyle w:val="Default"/>
        <w:rPr>
          <w:rFonts w:ascii="Calibri" w:hAnsi="Calibri" w:cs="Calibri"/>
          <w:sz w:val="22"/>
          <w:szCs w:val="22"/>
        </w:rPr>
      </w:pPr>
    </w:p>
    <w:p w14:paraId="24A95436" w14:textId="77777777" w:rsidR="00454527" w:rsidRDefault="00454527" w:rsidP="0045452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Either forwarding any market related news received in their official mail/personal mail/blog or in any other manner except after the same has been seen and approved by the Compliance </w:t>
      </w:r>
    </w:p>
    <w:p w14:paraId="0F106B1F" w14:textId="77777777" w:rsidR="00454527" w:rsidRDefault="00454527" w:rsidP="0045452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officer. </w:t>
      </w:r>
    </w:p>
    <w:p w14:paraId="03EA2D07" w14:textId="77777777" w:rsidR="005F0828" w:rsidRDefault="005F0828" w:rsidP="00454527">
      <w:pPr>
        <w:pStyle w:val="Default"/>
        <w:rPr>
          <w:rFonts w:ascii="Calibri" w:hAnsi="Calibri" w:cs="Calibri"/>
          <w:sz w:val="22"/>
          <w:szCs w:val="22"/>
        </w:rPr>
      </w:pPr>
    </w:p>
    <w:p w14:paraId="49CE11D3" w14:textId="77777777" w:rsidR="00454527" w:rsidRDefault="00454527" w:rsidP="005F082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Our employees are restricted from circulation of rumors or unverified information obtained from client, industry, any trade or other sources without verification.</w:t>
      </w:r>
    </w:p>
    <w:p w14:paraId="018EB2E8" w14:textId="40AEDB6A" w:rsidR="00454527" w:rsidRDefault="00454527" w:rsidP="005F082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employees will have to seek prior approval from the designated Compliance Officer</w:t>
      </w:r>
      <w:r w:rsidR="00B13D0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FA65C8">
        <w:rPr>
          <w:rFonts w:ascii="Calibri" w:hAnsi="Calibri" w:cs="Calibri"/>
          <w:b/>
          <w:bCs/>
          <w:sz w:val="22"/>
          <w:szCs w:val="22"/>
        </w:rPr>
        <w:t>Ajay N Jha</w:t>
      </w:r>
      <w:r w:rsidR="005F0828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, e‐mail: </w:t>
      </w:r>
      <w:r w:rsidR="00FA65C8" w:rsidRPr="00FA65C8">
        <w:rPr>
          <w:rFonts w:ascii="Calibri" w:hAnsi="Calibri" w:cs="Calibri"/>
          <w:b/>
          <w:bCs/>
          <w:sz w:val="22"/>
          <w:szCs w:val="22"/>
        </w:rPr>
        <w:t>compliance@urjaglobalinvestment.com</w:t>
      </w:r>
      <w:r>
        <w:rPr>
          <w:rFonts w:ascii="Calibri" w:hAnsi="Calibri" w:cs="Calibri"/>
          <w:sz w:val="22"/>
          <w:szCs w:val="22"/>
        </w:rPr>
        <w:t xml:space="preserve"> before forwarding any market related news received by them either in their official mail/personal mail/blog or in any other manner and all the reporting with regard to violation of the same shall be done to the designated Compliance Officer.</w:t>
      </w:r>
    </w:p>
    <w:p w14:paraId="5A722D4B" w14:textId="77777777" w:rsidR="00454527" w:rsidRDefault="00454527" w:rsidP="005F082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an employee fails to do so, he/she shall be deemed to have violated the various provisions contained in SEBI Act/Rules/Regulations etc. and shall be liable for disciplinary action.</w:t>
      </w:r>
    </w:p>
    <w:p w14:paraId="69408D3B" w14:textId="7B496B15" w:rsidR="00454527" w:rsidRDefault="00454527" w:rsidP="005F0828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Access to Blogs/chat forums/messenger sites etc. has been restricted by </w:t>
      </w:r>
      <w:r w:rsidR="00FA65C8" w:rsidRPr="007205C7">
        <w:rPr>
          <w:rFonts w:ascii="Bookman Old Style" w:hAnsi="Bookman Old Style"/>
          <w:b/>
          <w:bCs/>
          <w:spacing w:val="-3"/>
        </w:rPr>
        <w:t>Urja Investment Pvt. Ltd.</w:t>
      </w:r>
      <w:r w:rsidR="00FA65C8">
        <w:rPr>
          <w:rFonts w:ascii="Bookman Old Style" w:hAnsi="Bookman Old Style"/>
          <w:spacing w:val="-3"/>
        </w:rPr>
        <w:t xml:space="preserve"> </w:t>
      </w:r>
      <w:r>
        <w:rPr>
          <w:rFonts w:ascii="Calibri" w:hAnsi="Calibri" w:cs="Calibri"/>
          <w:sz w:val="22"/>
          <w:szCs w:val="22"/>
        </w:rPr>
        <w:t>and access is not allowed.</w:t>
      </w:r>
    </w:p>
    <w:p w14:paraId="6C7706D1" w14:textId="77777777" w:rsidR="003F1E0B" w:rsidRDefault="003F1E0B" w:rsidP="00454527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D4D7FD4" w14:textId="4A9E0342" w:rsidR="00454527" w:rsidRDefault="00B13D03" w:rsidP="00454527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For : </w:t>
      </w:r>
      <w:r w:rsidR="00FA65C8" w:rsidRPr="007205C7">
        <w:rPr>
          <w:rFonts w:ascii="Bookman Old Style" w:hAnsi="Bookman Old Style"/>
          <w:b/>
          <w:bCs/>
          <w:spacing w:val="-3"/>
        </w:rPr>
        <w:t>Urja Investment Pvt. Ltd.</w:t>
      </w:r>
      <w:r w:rsidR="00FA65C8">
        <w:rPr>
          <w:rFonts w:ascii="Bookman Old Style" w:hAnsi="Bookman Old Style"/>
          <w:spacing w:val="-3"/>
        </w:rPr>
        <w:t xml:space="preserve"> </w:t>
      </w:r>
    </w:p>
    <w:p w14:paraId="112DC441" w14:textId="77777777" w:rsidR="00644FC7" w:rsidRDefault="00644FC7" w:rsidP="00454527">
      <w:pPr>
        <w:pStyle w:val="Default"/>
        <w:rPr>
          <w:rFonts w:ascii="Calibri" w:hAnsi="Calibri" w:cs="Calibri"/>
          <w:sz w:val="22"/>
          <w:szCs w:val="22"/>
        </w:rPr>
      </w:pPr>
    </w:p>
    <w:p w14:paraId="23CEBC18" w14:textId="42C17CB2" w:rsidR="00644FC7" w:rsidRDefault="00FA65C8" w:rsidP="0045452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Shishir Kumar</w:t>
      </w:r>
    </w:p>
    <w:p w14:paraId="4D12AD53" w14:textId="77777777" w:rsidR="00644FC7" w:rsidRDefault="00644FC7" w:rsidP="0045452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090235D" w14:textId="77777777" w:rsidR="00454527" w:rsidRDefault="00B13D03" w:rsidP="0045452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</w:t>
      </w:r>
    </w:p>
    <w:p w14:paraId="14A99B4D" w14:textId="77777777" w:rsidR="00644FC7" w:rsidRDefault="00644FC7" w:rsidP="0045452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9B79DC2" w14:textId="77777777" w:rsidR="00454527" w:rsidRDefault="00454527" w:rsidP="0045452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Director </w:t>
      </w:r>
    </w:p>
    <w:sectPr w:rsidR="00454527" w:rsidSect="00CB2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27"/>
    <w:rsid w:val="003F1E0B"/>
    <w:rsid w:val="00454527"/>
    <w:rsid w:val="004C275C"/>
    <w:rsid w:val="005F0828"/>
    <w:rsid w:val="005F18DB"/>
    <w:rsid w:val="00644FC7"/>
    <w:rsid w:val="00B13D03"/>
    <w:rsid w:val="00BE2CFE"/>
    <w:rsid w:val="00CB2131"/>
    <w:rsid w:val="00DF2BDD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230AF"/>
  <w15:docId w15:val="{A286EF8C-9E26-4337-AFB0-3B2D01FF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45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1843</Characters>
  <Application>Microsoft Office Word</Application>
  <DocSecurity>0</DocSecurity>
  <Lines>40</Lines>
  <Paragraphs>19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Shishir Kumar</cp:lastModifiedBy>
  <cp:revision>3</cp:revision>
  <dcterms:created xsi:type="dcterms:W3CDTF">2024-10-25T09:19:00Z</dcterms:created>
  <dcterms:modified xsi:type="dcterms:W3CDTF">2024-10-25T09:21:00Z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e9e808244ac5f66bcdc8c457510552286b0297bd4ce6383faa3f6ac44c9029f7</vt:lpwstr>
  </property>
</Properties>
</file>